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D2C8" w14:textId="77777777" w:rsidR="001C0F66" w:rsidRPr="007F16EA" w:rsidRDefault="001C0F66" w:rsidP="001C0F66">
      <w:pPr>
        <w:spacing w:after="160"/>
        <w:contextualSpacing/>
        <w:jc w:val="both"/>
        <w:rPr>
          <w:rFonts w:cstheme="minorHAnsi"/>
          <w:b/>
          <w:bCs/>
          <w:sz w:val="28"/>
          <w:szCs w:val="28"/>
          <w:lang w:val="es-419"/>
        </w:rPr>
      </w:pPr>
      <w:r w:rsidRPr="007F16EA">
        <w:rPr>
          <w:rFonts w:cstheme="minorHAnsi"/>
          <w:b/>
          <w:bCs/>
          <w:sz w:val="28"/>
          <w:szCs w:val="28"/>
          <w:lang w:val="es-419"/>
        </w:rPr>
        <w:t>Gestión financiera</w:t>
      </w:r>
    </w:p>
    <w:p w14:paraId="34B84B10" w14:textId="77777777" w:rsidR="001C0F66" w:rsidRDefault="001C0F66" w:rsidP="001C0F66">
      <w:pPr>
        <w:rPr>
          <w:lang w:val="es-MX"/>
        </w:rPr>
      </w:pPr>
    </w:p>
    <w:p w14:paraId="1D24858C" w14:textId="77777777" w:rsidR="001C0F66" w:rsidRDefault="001C0F66" w:rsidP="001C0F66">
      <w:pPr>
        <w:rPr>
          <w:lang w:val="es-MX"/>
        </w:rPr>
      </w:pPr>
      <w:r>
        <w:rPr>
          <w:lang w:val="es-MX"/>
        </w:rPr>
        <w:t>Entre las actividades desarrolladas se encuentran:</w:t>
      </w:r>
    </w:p>
    <w:p w14:paraId="1D241272" w14:textId="77777777" w:rsidR="001C0F66" w:rsidRDefault="001C0F66" w:rsidP="001C0F66">
      <w:pPr>
        <w:rPr>
          <w:lang w:val="es-MX"/>
        </w:rPr>
      </w:pPr>
    </w:p>
    <w:p w14:paraId="0BE456F0" w14:textId="77777777" w:rsidR="001C0F66" w:rsidRDefault="001C0F66" w:rsidP="001C0F66">
      <w:pPr>
        <w:pStyle w:val="Prrafodelista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Elaboración de un formulario para la captación de patrocinios</w:t>
      </w:r>
    </w:p>
    <w:p w14:paraId="51E7FF84" w14:textId="77777777" w:rsidR="001C0F66" w:rsidRDefault="001C0F66" w:rsidP="001C0F66">
      <w:pPr>
        <w:pStyle w:val="Prrafodelista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Recepción del borrador de los acuerdos de patrocinio a cargo de la contraparte española, cuyos paquetes son:</w:t>
      </w:r>
    </w:p>
    <w:p w14:paraId="4C424BFC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Platino € 35,000 </w:t>
      </w:r>
    </w:p>
    <w:p w14:paraId="2669E501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Oro € 25,000</w:t>
      </w:r>
    </w:p>
    <w:p w14:paraId="478324C4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Plata € 15,000</w:t>
      </w:r>
    </w:p>
    <w:p w14:paraId="0D263F09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Bronce € 5,000</w:t>
      </w:r>
    </w:p>
    <w:p w14:paraId="0F4CE8DB" w14:textId="77777777" w:rsidR="001C0F66" w:rsidRPr="00BD52E8" w:rsidRDefault="001C0F66" w:rsidP="001C0F66">
      <w:pPr>
        <w:ind w:left="1080"/>
        <w:rPr>
          <w:rFonts w:eastAsia="Times New Roman"/>
          <w:lang w:val="es-MX"/>
        </w:rPr>
      </w:pPr>
    </w:p>
    <w:p w14:paraId="148DCFF6" w14:textId="77777777" w:rsidR="001C0F66" w:rsidRDefault="001C0F66" w:rsidP="001C0F66">
      <w:pPr>
        <w:pStyle w:val="Prrafodelista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Las empresas captadas como patrocinadoras hasta el momento son:</w:t>
      </w:r>
    </w:p>
    <w:p w14:paraId="1F6FBEE6" w14:textId="77777777" w:rsidR="001C0F66" w:rsidRDefault="001C0F66" w:rsidP="001C0F66">
      <w:pPr>
        <w:pStyle w:val="Prrafodelista"/>
        <w:rPr>
          <w:rFonts w:eastAsia="Times New Roman"/>
          <w:lang w:val="es-MX"/>
        </w:rPr>
      </w:pPr>
    </w:p>
    <w:tbl>
      <w:tblPr>
        <w:tblW w:w="3458" w:type="dxa"/>
        <w:tblInd w:w="720" w:type="dxa"/>
        <w:shd w:val="clear" w:color="auto" w:fill="D5DC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820"/>
      </w:tblGrid>
      <w:tr w:rsidR="001C0F66" w14:paraId="75B8216F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B4FAE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BBVA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C7CAE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5.000</w:t>
            </w:r>
          </w:p>
        </w:tc>
      </w:tr>
      <w:tr w:rsidR="001C0F66" w14:paraId="0D4AD1CD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793D7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b/>
                <w:bCs/>
                <w:color w:val="000000"/>
                <w:lang w:eastAsia="es-ES"/>
              </w:rPr>
              <w:t>Hispasat</w:t>
            </w:r>
            <w:proofErr w:type="spellEnd"/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F63F7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30.000</w:t>
            </w:r>
          </w:p>
        </w:tc>
      </w:tr>
      <w:tr w:rsidR="001C0F66" w14:paraId="2103DAF4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F5B80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Iberdrola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5EF8E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35.000</w:t>
            </w:r>
          </w:p>
        </w:tc>
      </w:tr>
      <w:tr w:rsidR="001C0F66" w14:paraId="42B2A4CA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3773E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Iberia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24CA2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25.000</w:t>
            </w:r>
          </w:p>
        </w:tc>
      </w:tr>
      <w:tr w:rsidR="001C0F66" w14:paraId="7CE0425F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8AD3A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IFC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A6DB9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35.000</w:t>
            </w:r>
          </w:p>
        </w:tc>
      </w:tr>
      <w:tr w:rsidR="001C0F66" w14:paraId="0BFA1E06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F3391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b/>
                <w:bCs/>
                <w:color w:val="000000"/>
                <w:lang w:eastAsia="es-ES"/>
              </w:rPr>
              <w:t>Mapfre</w:t>
            </w:r>
            <w:proofErr w:type="spellEnd"/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A21A8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25.000</w:t>
            </w:r>
          </w:p>
        </w:tc>
      </w:tr>
      <w:tr w:rsidR="001C0F66" w14:paraId="08EBDDBA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E868D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Santander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C95CE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35.000</w:t>
            </w:r>
          </w:p>
        </w:tc>
      </w:tr>
      <w:tr w:rsidR="001C0F66" w14:paraId="7C878EED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5CC89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Telefónica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484CE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35.000</w:t>
            </w:r>
          </w:p>
        </w:tc>
      </w:tr>
      <w:tr w:rsidR="001C0F66" w14:paraId="186BDADB" w14:textId="77777777" w:rsidTr="00293399">
        <w:trPr>
          <w:trHeight w:val="288"/>
        </w:trPr>
        <w:tc>
          <w:tcPr>
            <w:tcW w:w="1638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30DDC" w14:textId="77777777" w:rsidR="001C0F66" w:rsidRDefault="001C0F66" w:rsidP="00293399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820" w:type="dxa"/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7BA1D" w14:textId="77777777" w:rsidR="001C0F66" w:rsidRDefault="001C0F66" w:rsidP="00293399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225.000</w:t>
            </w:r>
          </w:p>
        </w:tc>
      </w:tr>
    </w:tbl>
    <w:p w14:paraId="7CB7C1D2" w14:textId="77777777" w:rsidR="001C0F66" w:rsidRDefault="001C0F66" w:rsidP="001C0F66">
      <w:pPr>
        <w:pStyle w:val="Prrafodelista"/>
        <w:ind w:left="1440"/>
        <w:rPr>
          <w:lang w:val="es-MX"/>
        </w:rPr>
      </w:pPr>
    </w:p>
    <w:p w14:paraId="30939352" w14:textId="77777777" w:rsidR="001C0F66" w:rsidRDefault="001C0F66" w:rsidP="001C0F66">
      <w:pPr>
        <w:rPr>
          <w:lang w:val="es-MX"/>
        </w:rPr>
      </w:pPr>
    </w:p>
    <w:p w14:paraId="28877859" w14:textId="77777777" w:rsidR="001C0F66" w:rsidRDefault="001C0F66" w:rsidP="001C0F66">
      <w:pPr>
        <w:pStyle w:val="Prrafodelista"/>
        <w:numPr>
          <w:ilvl w:val="0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Pendiente de definir:</w:t>
      </w:r>
    </w:p>
    <w:p w14:paraId="7020B3B7" w14:textId="77777777" w:rsidR="001C0F66" w:rsidRDefault="001C0F66" w:rsidP="001C0F66">
      <w:pPr>
        <w:pStyle w:val="Prrafodelista"/>
        <w:rPr>
          <w:rFonts w:eastAsia="Times New Roman"/>
          <w:lang w:val="es-MX"/>
        </w:rPr>
      </w:pPr>
    </w:p>
    <w:p w14:paraId="319B54F7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Paquetes de patrocinios (si adoptamos los propuestos o si se modifica)</w:t>
      </w:r>
    </w:p>
    <w:p w14:paraId="2F174759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Contrato de patrocinios</w:t>
      </w:r>
    </w:p>
    <w:p w14:paraId="2B18DCFA" w14:textId="77777777" w:rsidR="001C0F66" w:rsidRDefault="001C0F66" w:rsidP="001C0F66">
      <w:pPr>
        <w:pStyle w:val="Prrafodelista"/>
        <w:numPr>
          <w:ilvl w:val="1"/>
          <w:numId w:val="1"/>
        </w:numPr>
        <w:rPr>
          <w:rFonts w:eastAsia="Times New Roman"/>
          <w:lang w:val="es-MX"/>
        </w:rPr>
      </w:pPr>
      <w:r>
        <w:rPr>
          <w:rFonts w:eastAsia="Times New Roman"/>
          <w:lang w:val="es-MX"/>
        </w:rPr>
        <w:t>Revisión y aprobación del formulario</w:t>
      </w:r>
    </w:p>
    <w:p w14:paraId="73E22CC6" w14:textId="77777777" w:rsidR="001C0F66" w:rsidRDefault="001C0F66" w:rsidP="001C0F66">
      <w:pPr>
        <w:rPr>
          <w:rFonts w:eastAsia="Times New Roman"/>
          <w:lang w:val="es-MX"/>
        </w:rPr>
      </w:pPr>
    </w:p>
    <w:p w14:paraId="378F3817" w14:textId="77777777" w:rsidR="000C3C83" w:rsidRDefault="000C3C83"/>
    <w:sectPr w:rsidR="000C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37A6"/>
    <w:multiLevelType w:val="hybridMultilevel"/>
    <w:tmpl w:val="DFFC4D46"/>
    <w:lvl w:ilvl="0" w:tplc="C3507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6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66"/>
    <w:rsid w:val="000C3C83"/>
    <w:rsid w:val="001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DF159"/>
  <w15:chartTrackingRefBased/>
  <w15:docId w15:val="{3FDF36BB-2BCD-436E-9CBA-B41706C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6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1</cp:revision>
  <dcterms:created xsi:type="dcterms:W3CDTF">2023-02-07T17:45:00Z</dcterms:created>
  <dcterms:modified xsi:type="dcterms:W3CDTF">2023-02-07T17:46:00Z</dcterms:modified>
</cp:coreProperties>
</file>